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B8A93" w14:textId="59BA591A" w:rsidR="00CB459C" w:rsidRPr="006571ED" w:rsidRDefault="00C7516F" w:rsidP="005F7607">
      <w:pPr>
        <w:tabs>
          <w:tab w:val="right" w:pos="10772"/>
        </w:tabs>
        <w:rPr>
          <w:rFonts w:ascii="Arial" w:hAnsi="Arial" w:cs="Arial"/>
          <w:noProof/>
          <w:sz w:val="40"/>
          <w:szCs w:val="44"/>
        </w:rPr>
      </w:pPr>
      <w:r>
        <w:rPr>
          <w:noProof/>
        </w:rPr>
        <w:drawing>
          <wp:inline distT="0" distB="0" distL="0" distR="0" wp14:anchorId="17EDC1E4" wp14:editId="37C75A0A">
            <wp:extent cx="1028700" cy="66709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624" cy="68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607">
        <w:rPr>
          <w:rFonts w:ascii="Arial" w:hAnsi="Arial" w:cs="Arial"/>
          <w:noProof/>
          <w:sz w:val="40"/>
          <w:szCs w:val="44"/>
        </w:rPr>
        <w:tab/>
      </w:r>
      <w:r w:rsidR="00420F45">
        <w:rPr>
          <w:rFonts w:ascii="Arial" w:hAnsi="Arial" w:cs="Arial"/>
          <w:noProof/>
          <w:sz w:val="40"/>
          <w:szCs w:val="44"/>
        </w:rPr>
        <w:drawing>
          <wp:inline distT="0" distB="0" distL="0" distR="0" wp14:anchorId="44758062" wp14:editId="0970E53C">
            <wp:extent cx="906831" cy="542925"/>
            <wp:effectExtent l="0" t="0" r="762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mVig logo new (vettoriale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20" cy="55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21476" w14:textId="038638B8" w:rsidR="00CD625C" w:rsidRDefault="00CD625C" w:rsidP="005F7607">
      <w:pPr>
        <w:ind w:right="-1"/>
        <w:jc w:val="center"/>
        <w:rPr>
          <w:rFonts w:ascii="Franklin Gothic Book" w:hAnsi="Franklin Gothic Book" w:cs="Arial"/>
          <w:b/>
          <w:sz w:val="40"/>
          <w:szCs w:val="44"/>
        </w:rPr>
      </w:pPr>
      <w:r>
        <w:rPr>
          <w:rFonts w:ascii="Franklin Gothic Book" w:hAnsi="Franklin Gothic Book" w:cs="Arial"/>
          <w:b/>
          <w:sz w:val="40"/>
          <w:szCs w:val="44"/>
        </w:rPr>
        <w:t xml:space="preserve">Acquedotto di </w:t>
      </w:r>
      <w:r w:rsidR="006571ED">
        <w:rPr>
          <w:rFonts w:ascii="Franklin Gothic Book" w:hAnsi="Franklin Gothic Book" w:cs="Arial"/>
          <w:b/>
          <w:sz w:val="40"/>
          <w:szCs w:val="44"/>
        </w:rPr>
        <w:t>VIGEVANO</w:t>
      </w:r>
    </w:p>
    <w:p w14:paraId="4F3A9DF2" w14:textId="77777777" w:rsidR="0011032C" w:rsidRDefault="0011032C" w:rsidP="005F7607">
      <w:pPr>
        <w:ind w:right="-1"/>
        <w:jc w:val="center"/>
        <w:rPr>
          <w:rFonts w:ascii="Franklin Gothic Book" w:hAnsi="Franklin Gothic Book" w:cs="Arial"/>
          <w:b/>
          <w:sz w:val="14"/>
          <w:szCs w:val="44"/>
        </w:rPr>
      </w:pPr>
    </w:p>
    <w:p w14:paraId="3C07A4FF" w14:textId="7A1007FA" w:rsidR="00CD625C" w:rsidRDefault="00CD625C" w:rsidP="005F7607">
      <w:pPr>
        <w:ind w:left="284" w:hanging="284"/>
        <w:jc w:val="center"/>
        <w:rPr>
          <w:rFonts w:ascii="Franklin Gothic Book" w:hAnsi="Franklin Gothic Book" w:cs="Arial"/>
          <w:b/>
          <w:sz w:val="52"/>
          <w:szCs w:val="52"/>
          <w:u w:val="single"/>
        </w:rPr>
      </w:pPr>
      <w:r w:rsidRPr="00CB459C">
        <w:rPr>
          <w:rFonts w:ascii="Franklin Gothic Book" w:hAnsi="Franklin Gothic Book" w:cs="Arial"/>
          <w:b/>
          <w:sz w:val="52"/>
          <w:szCs w:val="52"/>
          <w:u w:val="single"/>
        </w:rPr>
        <w:t xml:space="preserve">AVVISO </w:t>
      </w:r>
      <w:r w:rsidR="00283E1A">
        <w:rPr>
          <w:rFonts w:ascii="Franklin Gothic Book" w:hAnsi="Franklin Gothic Book" w:cs="Arial"/>
          <w:b/>
          <w:sz w:val="52"/>
          <w:szCs w:val="52"/>
          <w:u w:val="single"/>
        </w:rPr>
        <w:t>–</w:t>
      </w:r>
      <w:r w:rsidRPr="00CB459C">
        <w:rPr>
          <w:rFonts w:ascii="Franklin Gothic Book" w:hAnsi="Franklin Gothic Book" w:cs="Arial"/>
          <w:b/>
          <w:sz w:val="52"/>
          <w:szCs w:val="52"/>
          <w:u w:val="single"/>
        </w:rPr>
        <w:t xml:space="preserve"> </w:t>
      </w:r>
      <w:r w:rsidR="00283E1A">
        <w:rPr>
          <w:rFonts w:ascii="Franklin Gothic Book" w:hAnsi="Franklin Gothic Book" w:cs="Arial"/>
          <w:b/>
          <w:sz w:val="52"/>
          <w:szCs w:val="52"/>
          <w:u w:val="single"/>
        </w:rPr>
        <w:t>SPURGHI RETE</w:t>
      </w:r>
      <w:r w:rsidRPr="00CB459C">
        <w:rPr>
          <w:rFonts w:ascii="Franklin Gothic Book" w:hAnsi="Franklin Gothic Book" w:cs="Arial"/>
          <w:b/>
          <w:sz w:val="52"/>
          <w:szCs w:val="52"/>
          <w:u w:val="single"/>
        </w:rPr>
        <w:t xml:space="preserve"> IDRICA</w:t>
      </w:r>
    </w:p>
    <w:p w14:paraId="540F04DE" w14:textId="77777777" w:rsidR="003B4010" w:rsidRPr="00CB459C" w:rsidRDefault="003B4010" w:rsidP="005F7607">
      <w:pPr>
        <w:ind w:left="284" w:hanging="284"/>
        <w:jc w:val="center"/>
        <w:rPr>
          <w:rFonts w:ascii="Franklin Gothic Book" w:hAnsi="Franklin Gothic Book" w:cs="Arial"/>
          <w:b/>
          <w:sz w:val="52"/>
          <w:szCs w:val="52"/>
          <w:u w:val="single"/>
        </w:rPr>
      </w:pPr>
    </w:p>
    <w:p w14:paraId="638B53CD" w14:textId="77777777" w:rsidR="0011032C" w:rsidRPr="00C752BA" w:rsidRDefault="006571ED" w:rsidP="005F7607">
      <w:pPr>
        <w:ind w:left="1" w:hanging="1"/>
        <w:jc w:val="both"/>
        <w:rPr>
          <w:rFonts w:ascii="Franklin Gothic Book" w:hAnsi="Franklin Gothic Book" w:cs="Arial"/>
          <w:sz w:val="14"/>
          <w:szCs w:val="14"/>
        </w:rPr>
      </w:pPr>
      <w:r w:rsidRPr="00DD7B10">
        <w:rPr>
          <w:rFonts w:ascii="Franklin Gothic Book" w:hAnsi="Franklin Gothic Book" w:cs="Arial"/>
          <w:sz w:val="28"/>
          <w:szCs w:val="28"/>
        </w:rPr>
        <w:t xml:space="preserve">   </w:t>
      </w:r>
    </w:p>
    <w:p w14:paraId="6D330C22" w14:textId="731AD22F" w:rsidR="00DD7B10" w:rsidRDefault="00CD625C" w:rsidP="0011032C">
      <w:pPr>
        <w:ind w:left="1" w:hanging="1"/>
        <w:jc w:val="center"/>
        <w:rPr>
          <w:rFonts w:ascii="Franklin Gothic Book" w:hAnsi="Franklin Gothic Book" w:cs="Arial"/>
          <w:sz w:val="28"/>
          <w:szCs w:val="28"/>
        </w:rPr>
      </w:pPr>
      <w:r w:rsidRPr="00DD7B10">
        <w:rPr>
          <w:rFonts w:ascii="Franklin Gothic Book" w:hAnsi="Franklin Gothic Book" w:cs="Arial"/>
          <w:sz w:val="28"/>
          <w:szCs w:val="28"/>
        </w:rPr>
        <w:t>Si comunica alla gentile utenza che</w:t>
      </w:r>
      <w:r w:rsidR="006571ED" w:rsidRPr="00DD7B10">
        <w:rPr>
          <w:rFonts w:ascii="Franklin Gothic Book" w:hAnsi="Franklin Gothic Book" w:cs="Arial"/>
          <w:sz w:val="28"/>
          <w:szCs w:val="28"/>
        </w:rPr>
        <w:t xml:space="preserve"> sono programmati lavori di spurgo della rete idrica</w:t>
      </w:r>
    </w:p>
    <w:p w14:paraId="4E9B26F2" w14:textId="77777777" w:rsidR="00E26643" w:rsidRPr="00C752BA" w:rsidRDefault="00E26643" w:rsidP="005F7607">
      <w:pPr>
        <w:ind w:left="1" w:hanging="1"/>
        <w:jc w:val="both"/>
        <w:rPr>
          <w:rFonts w:ascii="Franklin Gothic Book" w:hAnsi="Franklin Gothic Book" w:cs="Arial"/>
          <w:sz w:val="14"/>
          <w:szCs w:val="14"/>
        </w:rPr>
      </w:pPr>
    </w:p>
    <w:p w14:paraId="5F38E03B" w14:textId="296904EF" w:rsidR="00F3594F" w:rsidRPr="00DD7B10" w:rsidRDefault="0011032C" w:rsidP="0011032C">
      <w:pPr>
        <w:ind w:left="1" w:hanging="1"/>
        <w:jc w:val="center"/>
        <w:rPr>
          <w:rFonts w:ascii="Franklin Gothic Book" w:hAnsi="Franklin Gothic Book" w:cs="Arial"/>
          <w:b/>
          <w:sz w:val="40"/>
          <w:szCs w:val="40"/>
        </w:rPr>
      </w:pPr>
      <w:r>
        <w:rPr>
          <w:rFonts w:ascii="Franklin Gothic Book" w:hAnsi="Franklin Gothic Book" w:cs="Arial"/>
          <w:b/>
          <w:sz w:val="40"/>
          <w:szCs w:val="40"/>
        </w:rPr>
        <w:t>d</w:t>
      </w:r>
      <w:r w:rsidR="00F3594F" w:rsidRPr="00DD7B10">
        <w:rPr>
          <w:rFonts w:ascii="Franklin Gothic Book" w:hAnsi="Franklin Gothic Book" w:cs="Arial"/>
          <w:b/>
          <w:sz w:val="40"/>
          <w:szCs w:val="40"/>
        </w:rPr>
        <w:t>a</w:t>
      </w:r>
      <w:r w:rsidR="006571ED" w:rsidRPr="00DD7B10">
        <w:rPr>
          <w:rFonts w:ascii="Franklin Gothic Book" w:hAnsi="Franklin Gothic Book" w:cs="Arial"/>
          <w:b/>
          <w:sz w:val="40"/>
          <w:szCs w:val="40"/>
        </w:rPr>
        <w:t xml:space="preserve"> lunedì </w:t>
      </w:r>
      <w:r w:rsidR="008E1CC4">
        <w:rPr>
          <w:rFonts w:ascii="Franklin Gothic Book" w:hAnsi="Franklin Gothic Book" w:cs="Arial"/>
          <w:b/>
          <w:sz w:val="40"/>
          <w:szCs w:val="40"/>
        </w:rPr>
        <w:t>0</w:t>
      </w:r>
      <w:r w:rsidR="00664D2B">
        <w:rPr>
          <w:rFonts w:ascii="Franklin Gothic Book" w:hAnsi="Franklin Gothic Book" w:cs="Arial"/>
          <w:b/>
          <w:sz w:val="40"/>
          <w:szCs w:val="40"/>
        </w:rPr>
        <w:t xml:space="preserve">1 </w:t>
      </w:r>
      <w:r w:rsidR="008E1CC4">
        <w:rPr>
          <w:rFonts w:ascii="Franklin Gothic Book" w:hAnsi="Franklin Gothic Book" w:cs="Arial"/>
          <w:b/>
          <w:sz w:val="40"/>
          <w:szCs w:val="40"/>
        </w:rPr>
        <w:t>aprile</w:t>
      </w:r>
      <w:r w:rsidR="006571ED" w:rsidRPr="00DD7B10">
        <w:rPr>
          <w:rFonts w:ascii="Franklin Gothic Book" w:hAnsi="Franklin Gothic Book" w:cs="Arial"/>
          <w:b/>
          <w:sz w:val="40"/>
          <w:szCs w:val="40"/>
        </w:rPr>
        <w:t xml:space="preserve"> 202</w:t>
      </w:r>
      <w:r w:rsidR="005B6C99">
        <w:rPr>
          <w:rFonts w:ascii="Franklin Gothic Book" w:hAnsi="Franklin Gothic Book" w:cs="Arial"/>
          <w:b/>
          <w:sz w:val="40"/>
          <w:szCs w:val="40"/>
        </w:rPr>
        <w:t>5</w:t>
      </w:r>
      <w:r w:rsidR="006571ED" w:rsidRPr="00DD7B10">
        <w:rPr>
          <w:rFonts w:ascii="Franklin Gothic Book" w:hAnsi="Franklin Gothic Book" w:cs="Arial"/>
          <w:b/>
          <w:sz w:val="40"/>
          <w:szCs w:val="40"/>
        </w:rPr>
        <w:t xml:space="preserve"> a </w:t>
      </w:r>
      <w:r w:rsidR="00DD7B10">
        <w:rPr>
          <w:rFonts w:ascii="Franklin Gothic Book" w:hAnsi="Franklin Gothic Book" w:cs="Arial"/>
          <w:b/>
          <w:sz w:val="40"/>
          <w:szCs w:val="40"/>
        </w:rPr>
        <w:t xml:space="preserve">sabato </w:t>
      </w:r>
      <w:r w:rsidR="00664D2B">
        <w:rPr>
          <w:rFonts w:ascii="Franklin Gothic Book" w:hAnsi="Franklin Gothic Book" w:cs="Arial"/>
          <w:b/>
          <w:sz w:val="40"/>
          <w:szCs w:val="40"/>
        </w:rPr>
        <w:t>19 aprile</w:t>
      </w:r>
      <w:r w:rsidR="00572888">
        <w:rPr>
          <w:rFonts w:ascii="Franklin Gothic Book" w:hAnsi="Franklin Gothic Book" w:cs="Arial"/>
          <w:b/>
          <w:sz w:val="40"/>
          <w:szCs w:val="40"/>
        </w:rPr>
        <w:t xml:space="preserve"> </w:t>
      </w:r>
      <w:r w:rsidR="006571ED" w:rsidRPr="00DD7B10">
        <w:rPr>
          <w:rFonts w:ascii="Franklin Gothic Book" w:hAnsi="Franklin Gothic Book" w:cs="Arial"/>
          <w:b/>
          <w:sz w:val="40"/>
          <w:szCs w:val="40"/>
        </w:rPr>
        <w:t>202</w:t>
      </w:r>
      <w:r w:rsidR="005B6C99">
        <w:rPr>
          <w:rFonts w:ascii="Franklin Gothic Book" w:hAnsi="Franklin Gothic Book" w:cs="Arial"/>
          <w:b/>
          <w:sz w:val="40"/>
          <w:szCs w:val="40"/>
        </w:rPr>
        <w:t>5</w:t>
      </w:r>
    </w:p>
    <w:p w14:paraId="0E9A71FC" w14:textId="77777777" w:rsidR="00C752BA" w:rsidRPr="00C752BA" w:rsidRDefault="00C752BA" w:rsidP="005F7607">
      <w:pPr>
        <w:ind w:left="1" w:hanging="1"/>
        <w:jc w:val="both"/>
        <w:rPr>
          <w:rFonts w:ascii="Franklin Gothic Book" w:hAnsi="Franklin Gothic Book" w:cs="Arial"/>
          <w:b/>
          <w:sz w:val="14"/>
          <w:szCs w:val="14"/>
        </w:rPr>
      </w:pPr>
    </w:p>
    <w:p w14:paraId="07B177BD" w14:textId="21CB444D" w:rsidR="00283E1A" w:rsidRPr="00E26643" w:rsidRDefault="00283E1A" w:rsidP="00645AC2">
      <w:pPr>
        <w:ind w:left="1" w:hanging="1"/>
        <w:jc w:val="both"/>
        <w:rPr>
          <w:rFonts w:ascii="Franklin Gothic Book" w:hAnsi="Franklin Gothic Book" w:cs="Arial"/>
          <w:sz w:val="36"/>
          <w:szCs w:val="36"/>
        </w:rPr>
      </w:pPr>
      <w:r w:rsidRPr="00E26643">
        <w:rPr>
          <w:rFonts w:ascii="Franklin Gothic Book" w:hAnsi="Franklin Gothic Book" w:cs="Arial"/>
          <w:b/>
          <w:sz w:val="36"/>
          <w:szCs w:val="36"/>
        </w:rPr>
        <w:t>Le operazioni</w:t>
      </w:r>
      <w:r w:rsidR="00645AC2">
        <w:rPr>
          <w:rFonts w:ascii="Franklin Gothic Book" w:hAnsi="Franklin Gothic Book" w:cs="Arial"/>
          <w:b/>
          <w:sz w:val="36"/>
          <w:szCs w:val="36"/>
        </w:rPr>
        <w:t xml:space="preserve">, che </w:t>
      </w:r>
      <w:r w:rsidR="00645AC2" w:rsidRPr="00645AC2">
        <w:rPr>
          <w:rFonts w:ascii="Franklin Gothic Book" w:hAnsi="Franklin Gothic Book" w:cs="Arial"/>
          <w:b/>
          <w:sz w:val="36"/>
          <w:szCs w:val="36"/>
        </w:rPr>
        <w:t>potranno causare inconvenienti</w:t>
      </w:r>
      <w:r w:rsidR="00645AC2">
        <w:rPr>
          <w:rFonts w:ascii="Franklin Gothic Book" w:hAnsi="Franklin Gothic Book" w:cs="Arial"/>
          <w:b/>
          <w:sz w:val="36"/>
          <w:szCs w:val="36"/>
        </w:rPr>
        <w:t xml:space="preserve"> </w:t>
      </w:r>
      <w:r w:rsidR="00645AC2" w:rsidRPr="00645AC2">
        <w:rPr>
          <w:rFonts w:ascii="Franklin Gothic Book" w:hAnsi="Franklin Gothic Book" w:cs="Arial"/>
          <w:b/>
          <w:sz w:val="36"/>
          <w:szCs w:val="36"/>
        </w:rPr>
        <w:t>quali acqua sporca o momentanea interruzione</w:t>
      </w:r>
      <w:r w:rsidR="00645AC2">
        <w:rPr>
          <w:rFonts w:ascii="Franklin Gothic Book" w:hAnsi="Franklin Gothic Book" w:cs="Arial"/>
          <w:b/>
          <w:sz w:val="36"/>
          <w:szCs w:val="36"/>
        </w:rPr>
        <w:t xml:space="preserve"> </w:t>
      </w:r>
      <w:r w:rsidR="00645AC2" w:rsidRPr="00645AC2">
        <w:rPr>
          <w:rFonts w:ascii="Franklin Gothic Book" w:hAnsi="Franklin Gothic Book" w:cs="Arial"/>
          <w:b/>
          <w:sz w:val="36"/>
          <w:szCs w:val="36"/>
        </w:rPr>
        <w:t>dell’erogazione</w:t>
      </w:r>
      <w:r w:rsidR="00FE7806">
        <w:rPr>
          <w:rFonts w:ascii="Franklin Gothic Book" w:hAnsi="Franklin Gothic Book" w:cs="Arial"/>
          <w:b/>
          <w:sz w:val="36"/>
          <w:szCs w:val="36"/>
        </w:rPr>
        <w:t xml:space="preserve"> dell’acqua</w:t>
      </w:r>
      <w:r w:rsidR="00645AC2">
        <w:rPr>
          <w:rFonts w:ascii="Franklin Gothic Book" w:hAnsi="Franklin Gothic Book" w:cs="Arial"/>
          <w:b/>
          <w:sz w:val="36"/>
          <w:szCs w:val="36"/>
        </w:rPr>
        <w:t>,</w:t>
      </w:r>
      <w:r w:rsidR="00645AC2" w:rsidRPr="00E26643">
        <w:rPr>
          <w:rFonts w:ascii="Franklin Gothic Book" w:hAnsi="Franklin Gothic Book" w:cs="Arial"/>
          <w:b/>
          <w:sz w:val="36"/>
          <w:szCs w:val="36"/>
        </w:rPr>
        <w:t xml:space="preserve"> saranno </w:t>
      </w:r>
      <w:r w:rsidRPr="00E26643">
        <w:rPr>
          <w:rFonts w:ascii="Franklin Gothic Book" w:hAnsi="Franklin Gothic Book" w:cs="Arial"/>
          <w:b/>
          <w:sz w:val="36"/>
          <w:szCs w:val="36"/>
        </w:rPr>
        <w:t>effettuate dalle ore 21:00 alle ore 07:00 (escluso le notti dei sabati e delle domeniche) nelle seguenti zone:</w:t>
      </w:r>
    </w:p>
    <w:p w14:paraId="23FF2402" w14:textId="77777777" w:rsidR="00CD625C" w:rsidRDefault="00CD625C" w:rsidP="005F7607">
      <w:pPr>
        <w:ind w:left="1" w:hanging="1"/>
        <w:jc w:val="both"/>
        <w:rPr>
          <w:rFonts w:ascii="Franklin Gothic Book" w:hAnsi="Franklin Gothic Book" w:cs="Arial"/>
          <w:sz w:val="14"/>
          <w:szCs w:val="32"/>
        </w:rPr>
      </w:pPr>
    </w:p>
    <w:p w14:paraId="514F469D" w14:textId="77777777" w:rsidR="0044594A" w:rsidRDefault="00296C8C" w:rsidP="0044594A">
      <w:pPr>
        <w:jc w:val="both"/>
        <w:rPr>
          <w:sz w:val="32"/>
          <w:szCs w:val="32"/>
        </w:rPr>
      </w:pPr>
      <w:bookmarkStart w:id="0" w:name="_Hlk32501520"/>
      <w:r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Togliatti, </w:t>
      </w:r>
      <w:r w:rsidR="0000198E"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Della Gioia, C</w:t>
      </w:r>
      <w:r w:rsidRPr="0044594A">
        <w:rPr>
          <w:sz w:val="32"/>
          <w:szCs w:val="32"/>
        </w:rPr>
        <w:t>.</w:t>
      </w:r>
      <w:r w:rsidR="00572888" w:rsidRPr="0044594A">
        <w:rPr>
          <w:sz w:val="32"/>
          <w:szCs w:val="32"/>
        </w:rPr>
        <w:t xml:space="preserve">so Torino, </w:t>
      </w:r>
      <w:r w:rsidR="0000198E" w:rsidRPr="0044594A">
        <w:rPr>
          <w:sz w:val="32"/>
          <w:szCs w:val="32"/>
        </w:rPr>
        <w:t>v</w:t>
      </w:r>
      <w:r w:rsidRPr="0044594A">
        <w:rPr>
          <w:sz w:val="32"/>
          <w:szCs w:val="32"/>
        </w:rPr>
        <w:t>.</w:t>
      </w:r>
      <w:r w:rsidR="00572888" w:rsidRPr="0044594A">
        <w:rPr>
          <w:sz w:val="32"/>
          <w:szCs w:val="32"/>
        </w:rPr>
        <w:t>le Dei Mille,</w:t>
      </w:r>
      <w:r w:rsidR="0044594A">
        <w:rPr>
          <w:sz w:val="32"/>
          <w:szCs w:val="32"/>
        </w:rPr>
        <w:t xml:space="preserve"> </w:t>
      </w:r>
      <w:r w:rsidR="0000198E"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Sacchetti, </w:t>
      </w:r>
      <w:r w:rsidR="0000198E"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Casale, </w:t>
      </w:r>
    </w:p>
    <w:p w14:paraId="74B6C2DF" w14:textId="77777777" w:rsidR="0044594A" w:rsidRDefault="0000198E" w:rsidP="0044594A">
      <w:pPr>
        <w:jc w:val="both"/>
        <w:rPr>
          <w:sz w:val="32"/>
          <w:szCs w:val="32"/>
        </w:rPr>
      </w:pPr>
      <w:r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Ceresio, </w:t>
      </w:r>
      <w:r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Strada Nuova, C</w:t>
      </w:r>
      <w:r w:rsidRPr="0044594A">
        <w:rPr>
          <w:sz w:val="32"/>
          <w:szCs w:val="32"/>
        </w:rPr>
        <w:t>.</w:t>
      </w:r>
      <w:r w:rsidR="00572888" w:rsidRPr="0044594A">
        <w:rPr>
          <w:sz w:val="32"/>
          <w:szCs w:val="32"/>
        </w:rPr>
        <w:t>so Giovanni XXIII, C</w:t>
      </w:r>
      <w:r w:rsidRPr="0044594A">
        <w:rPr>
          <w:sz w:val="32"/>
          <w:szCs w:val="32"/>
        </w:rPr>
        <w:t>.</w:t>
      </w:r>
      <w:r w:rsidR="00572888" w:rsidRPr="0044594A">
        <w:rPr>
          <w:sz w:val="32"/>
          <w:szCs w:val="32"/>
        </w:rPr>
        <w:t xml:space="preserve">so Endine, </w:t>
      </w:r>
      <w:r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Lario, </w:t>
      </w:r>
    </w:p>
    <w:p w14:paraId="2E6C76A4" w14:textId="77777777" w:rsidR="0044594A" w:rsidRDefault="00296C8C" w:rsidP="0044594A">
      <w:pPr>
        <w:jc w:val="both"/>
        <w:rPr>
          <w:sz w:val="32"/>
          <w:szCs w:val="32"/>
        </w:rPr>
      </w:pPr>
      <w:r w:rsidRPr="0044594A">
        <w:rPr>
          <w:sz w:val="32"/>
          <w:szCs w:val="32"/>
        </w:rPr>
        <w:t xml:space="preserve">v. Mastronardi, v. Orta, v. Bracciano, </w:t>
      </w:r>
      <w:r w:rsidR="0000198E"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Della Pressa, </w:t>
      </w:r>
      <w:r w:rsidR="0000198E"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Pompei, </w:t>
      </w:r>
      <w:r w:rsidR="0000198E"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</w:t>
      </w:r>
      <w:proofErr w:type="spellStart"/>
      <w:r w:rsidR="00572888" w:rsidRPr="0044594A">
        <w:rPr>
          <w:sz w:val="32"/>
          <w:szCs w:val="32"/>
        </w:rPr>
        <w:t>Garbiglia</w:t>
      </w:r>
      <w:proofErr w:type="spellEnd"/>
      <w:r w:rsidR="00572888" w:rsidRPr="0044594A">
        <w:rPr>
          <w:sz w:val="32"/>
          <w:szCs w:val="32"/>
        </w:rPr>
        <w:t xml:space="preserve">, </w:t>
      </w:r>
    </w:p>
    <w:p w14:paraId="14F68762" w14:textId="77777777" w:rsidR="0044594A" w:rsidRDefault="0044594A" w:rsidP="0044594A">
      <w:pPr>
        <w:jc w:val="both"/>
        <w:rPr>
          <w:sz w:val="32"/>
          <w:szCs w:val="32"/>
        </w:rPr>
      </w:pPr>
      <w:r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Rosselli,</w:t>
      </w:r>
      <w:r w:rsidR="0000198E" w:rsidRPr="0044594A">
        <w:rPr>
          <w:sz w:val="32"/>
          <w:szCs w:val="32"/>
        </w:rPr>
        <w:t xml:space="preserve"> </w:t>
      </w:r>
      <w:r w:rsidR="008840C0" w:rsidRPr="0044594A">
        <w:rPr>
          <w:sz w:val="32"/>
          <w:szCs w:val="32"/>
        </w:rPr>
        <w:t xml:space="preserve">v. Robecchi, </w:t>
      </w:r>
      <w:r w:rsidR="00F0659E" w:rsidRPr="0044594A">
        <w:rPr>
          <w:sz w:val="32"/>
          <w:szCs w:val="32"/>
        </w:rPr>
        <w:t xml:space="preserve">v. </w:t>
      </w:r>
      <w:proofErr w:type="spellStart"/>
      <w:r w:rsidR="00F0659E" w:rsidRPr="0044594A">
        <w:rPr>
          <w:sz w:val="32"/>
          <w:szCs w:val="32"/>
        </w:rPr>
        <w:t>Santorre</w:t>
      </w:r>
      <w:proofErr w:type="spellEnd"/>
      <w:r w:rsidR="00F0659E" w:rsidRPr="0044594A">
        <w:rPr>
          <w:sz w:val="32"/>
          <w:szCs w:val="32"/>
        </w:rPr>
        <w:t xml:space="preserve"> di Santarosa, </w:t>
      </w:r>
      <w:r w:rsidR="00346E26" w:rsidRPr="0044594A">
        <w:rPr>
          <w:sz w:val="32"/>
          <w:szCs w:val="32"/>
        </w:rPr>
        <w:t xml:space="preserve">p.zza Volta, v. Toscanini, </w:t>
      </w:r>
      <w:r w:rsidR="0000198E"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Russo, </w:t>
      </w:r>
      <w:r w:rsidR="0000198E"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Magnanina, </w:t>
      </w:r>
      <w:r w:rsidR="0000198E" w:rsidRPr="0044594A">
        <w:rPr>
          <w:sz w:val="32"/>
          <w:szCs w:val="32"/>
        </w:rPr>
        <w:t>v. Montanelli, v.</w:t>
      </w:r>
      <w:r w:rsidR="00572888" w:rsidRPr="0044594A">
        <w:rPr>
          <w:sz w:val="32"/>
          <w:szCs w:val="32"/>
        </w:rPr>
        <w:t xml:space="preserve"> Valletta Fogliano, </w:t>
      </w:r>
      <w:r w:rsidR="0000198E"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Martiri di Boves, </w:t>
      </w:r>
    </w:p>
    <w:p w14:paraId="37B5C6FF" w14:textId="77777777" w:rsidR="0044594A" w:rsidRDefault="0000198E" w:rsidP="0044594A">
      <w:pPr>
        <w:jc w:val="both"/>
        <w:rPr>
          <w:sz w:val="32"/>
          <w:szCs w:val="32"/>
        </w:rPr>
      </w:pPr>
      <w:r w:rsidRPr="0044594A">
        <w:rPr>
          <w:sz w:val="32"/>
          <w:szCs w:val="32"/>
        </w:rPr>
        <w:t xml:space="preserve">v. Martiri di Cigognola, v. </w:t>
      </w:r>
      <w:r w:rsidR="00572888" w:rsidRPr="0044594A">
        <w:rPr>
          <w:sz w:val="32"/>
          <w:szCs w:val="32"/>
        </w:rPr>
        <w:t>Tre Colombaie,</w:t>
      </w:r>
      <w:r w:rsidRPr="0044594A">
        <w:rPr>
          <w:sz w:val="32"/>
          <w:szCs w:val="32"/>
        </w:rPr>
        <w:t xml:space="preserve"> v. Grossi, v. Cervi, </w:t>
      </w:r>
      <w:r w:rsidR="00F0659E" w:rsidRPr="0044594A">
        <w:rPr>
          <w:sz w:val="32"/>
          <w:szCs w:val="32"/>
        </w:rPr>
        <w:t xml:space="preserve">v. Don Minzoni, </w:t>
      </w:r>
    </w:p>
    <w:p w14:paraId="38D06413" w14:textId="77777777" w:rsidR="0044594A" w:rsidRDefault="00F0659E" w:rsidP="0044594A">
      <w:pPr>
        <w:jc w:val="both"/>
        <w:rPr>
          <w:sz w:val="32"/>
          <w:szCs w:val="32"/>
        </w:rPr>
      </w:pPr>
      <w:r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Raffele,</w:t>
      </w:r>
      <w:r w:rsidR="00157F30" w:rsidRPr="0044594A">
        <w:rPr>
          <w:sz w:val="32"/>
          <w:szCs w:val="32"/>
        </w:rPr>
        <w:t xml:space="preserve"> </w:t>
      </w:r>
      <w:r w:rsidR="00DA46EF"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Castellana, </w:t>
      </w:r>
      <w:r w:rsidR="00DA46EF"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</w:t>
      </w:r>
      <w:proofErr w:type="spellStart"/>
      <w:r w:rsidR="00572888" w:rsidRPr="0044594A">
        <w:rPr>
          <w:sz w:val="32"/>
          <w:szCs w:val="32"/>
        </w:rPr>
        <w:t>Vallere</w:t>
      </w:r>
      <w:proofErr w:type="spellEnd"/>
      <w:r w:rsidR="00572888" w:rsidRPr="0044594A">
        <w:rPr>
          <w:sz w:val="32"/>
          <w:szCs w:val="32"/>
        </w:rPr>
        <w:t xml:space="preserve">, </w:t>
      </w:r>
      <w:r w:rsidR="00DA46EF" w:rsidRPr="0044594A">
        <w:rPr>
          <w:sz w:val="32"/>
          <w:szCs w:val="32"/>
        </w:rPr>
        <w:t>v. Del Convento, v.</w:t>
      </w:r>
      <w:r w:rsidR="00572888" w:rsidRPr="0044594A">
        <w:rPr>
          <w:sz w:val="32"/>
          <w:szCs w:val="32"/>
        </w:rPr>
        <w:t xml:space="preserve"> Gravellona, </w:t>
      </w:r>
      <w:r w:rsidR="005B3D56"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Arona, </w:t>
      </w:r>
    </w:p>
    <w:p w14:paraId="557F1B69" w14:textId="77777777" w:rsidR="0044594A" w:rsidRDefault="005B3D56" w:rsidP="0044594A">
      <w:pPr>
        <w:jc w:val="both"/>
        <w:rPr>
          <w:sz w:val="32"/>
          <w:szCs w:val="32"/>
        </w:rPr>
      </w:pPr>
      <w:r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Cappuccini, </w:t>
      </w:r>
      <w:r w:rsidR="0044594A"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C</w:t>
      </w:r>
      <w:r w:rsidR="0044594A" w:rsidRPr="0044594A">
        <w:rPr>
          <w:sz w:val="32"/>
          <w:szCs w:val="32"/>
        </w:rPr>
        <w:t>i</w:t>
      </w:r>
      <w:r w:rsidR="00572888" w:rsidRPr="0044594A">
        <w:rPr>
          <w:sz w:val="32"/>
          <w:szCs w:val="32"/>
        </w:rPr>
        <w:t xml:space="preserve">riè, </w:t>
      </w:r>
      <w:r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</w:t>
      </w:r>
      <w:proofErr w:type="spellStart"/>
      <w:r w:rsidR="00572888" w:rsidRPr="0044594A">
        <w:rPr>
          <w:sz w:val="32"/>
          <w:szCs w:val="32"/>
        </w:rPr>
        <w:t>Battù</w:t>
      </w:r>
      <w:proofErr w:type="spellEnd"/>
      <w:r w:rsidR="00572888" w:rsidRPr="0044594A">
        <w:rPr>
          <w:sz w:val="32"/>
          <w:szCs w:val="32"/>
        </w:rPr>
        <w:t xml:space="preserve">, </w:t>
      </w:r>
      <w:r w:rsidR="0044594A"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</w:t>
      </w:r>
      <w:proofErr w:type="spellStart"/>
      <w:r w:rsidR="00572888" w:rsidRPr="0044594A">
        <w:rPr>
          <w:sz w:val="32"/>
          <w:szCs w:val="32"/>
        </w:rPr>
        <w:t>Tombetti</w:t>
      </w:r>
      <w:proofErr w:type="spellEnd"/>
      <w:r w:rsidR="00572888" w:rsidRPr="0044594A">
        <w:rPr>
          <w:sz w:val="32"/>
          <w:szCs w:val="32"/>
        </w:rPr>
        <w:t xml:space="preserve">, </w:t>
      </w:r>
      <w:r w:rsidR="0044594A"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Botto, </w:t>
      </w:r>
      <w:r w:rsidR="0044594A"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Vercelli, C</w:t>
      </w:r>
      <w:r w:rsidR="0044594A" w:rsidRPr="0044594A">
        <w:rPr>
          <w:sz w:val="32"/>
          <w:szCs w:val="32"/>
        </w:rPr>
        <w:t>.</w:t>
      </w:r>
      <w:r w:rsidR="00572888" w:rsidRPr="0044594A">
        <w:rPr>
          <w:sz w:val="32"/>
          <w:szCs w:val="32"/>
        </w:rPr>
        <w:t xml:space="preserve">so Novara, </w:t>
      </w:r>
    </w:p>
    <w:p w14:paraId="50D5390D" w14:textId="77777777" w:rsidR="0044594A" w:rsidRDefault="0044594A" w:rsidP="0044594A">
      <w:pPr>
        <w:jc w:val="both"/>
        <w:rPr>
          <w:sz w:val="32"/>
          <w:szCs w:val="32"/>
        </w:rPr>
      </w:pPr>
      <w:r w:rsidRPr="0044594A">
        <w:rPr>
          <w:sz w:val="32"/>
          <w:szCs w:val="32"/>
        </w:rPr>
        <w:t xml:space="preserve">v. Salemi, </w:t>
      </w:r>
      <w:r w:rsidR="00157F30" w:rsidRPr="0044594A">
        <w:rPr>
          <w:sz w:val="32"/>
          <w:szCs w:val="32"/>
        </w:rPr>
        <w:t>v. Caprera, v.</w:t>
      </w:r>
      <w:r w:rsidR="00572888" w:rsidRPr="0044594A">
        <w:rPr>
          <w:sz w:val="32"/>
          <w:szCs w:val="32"/>
        </w:rPr>
        <w:t xml:space="preserve"> Mentana, </w:t>
      </w:r>
      <w:r w:rsidR="00157F30"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Trivulzio, </w:t>
      </w:r>
      <w:r w:rsidR="00157F30"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D’Avalos, </w:t>
      </w:r>
      <w:r w:rsidR="00F0659E" w:rsidRPr="0044594A">
        <w:rPr>
          <w:sz w:val="32"/>
          <w:szCs w:val="32"/>
        </w:rPr>
        <w:t>v. Berruti, v.</w:t>
      </w:r>
      <w:r w:rsidR="00572888" w:rsidRPr="0044594A">
        <w:rPr>
          <w:sz w:val="32"/>
          <w:szCs w:val="32"/>
        </w:rPr>
        <w:t xml:space="preserve">le Sforza, </w:t>
      </w:r>
      <w:r w:rsidR="0000198E"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Bramante, </w:t>
      </w:r>
      <w:r w:rsidR="00DA46EF" w:rsidRPr="0044594A">
        <w:rPr>
          <w:sz w:val="32"/>
          <w:szCs w:val="32"/>
        </w:rPr>
        <w:t xml:space="preserve">v. Quarto, v. Ottone, v. </w:t>
      </w:r>
      <w:proofErr w:type="spellStart"/>
      <w:r w:rsidR="00DA46EF" w:rsidRPr="0044594A">
        <w:rPr>
          <w:sz w:val="32"/>
          <w:szCs w:val="32"/>
        </w:rPr>
        <w:t>Pietramellara</w:t>
      </w:r>
      <w:proofErr w:type="spellEnd"/>
      <w:r w:rsidR="00DA46EF" w:rsidRPr="0044594A">
        <w:rPr>
          <w:sz w:val="32"/>
          <w:szCs w:val="32"/>
        </w:rPr>
        <w:t xml:space="preserve">, v. Settembrini, v. Delle Betulle, v. Dei Tigli, v. San Fermo della Battaglia, </w:t>
      </w:r>
      <w:r w:rsidRPr="0044594A">
        <w:rPr>
          <w:sz w:val="32"/>
          <w:szCs w:val="32"/>
        </w:rPr>
        <w:t>v.</w:t>
      </w:r>
      <w:r w:rsidR="00572888" w:rsidRPr="0044594A">
        <w:rPr>
          <w:sz w:val="32"/>
          <w:szCs w:val="32"/>
        </w:rPr>
        <w:t xml:space="preserve"> Nenni, C</w:t>
      </w:r>
      <w:r w:rsidRPr="0044594A">
        <w:rPr>
          <w:sz w:val="32"/>
          <w:szCs w:val="32"/>
        </w:rPr>
        <w:t>.</w:t>
      </w:r>
      <w:r w:rsidR="00572888" w:rsidRPr="0044594A">
        <w:rPr>
          <w:sz w:val="32"/>
          <w:szCs w:val="32"/>
        </w:rPr>
        <w:t xml:space="preserve">so Aldo Moro, </w:t>
      </w:r>
    </w:p>
    <w:p w14:paraId="2EE5E3B7" w14:textId="084B6E5A" w:rsidR="00572888" w:rsidRPr="0044594A" w:rsidRDefault="00572888" w:rsidP="0044594A">
      <w:pPr>
        <w:jc w:val="both"/>
        <w:rPr>
          <w:sz w:val="32"/>
          <w:szCs w:val="32"/>
          <w:highlight w:val="yellow"/>
        </w:rPr>
      </w:pPr>
      <w:r w:rsidRPr="0044594A">
        <w:rPr>
          <w:sz w:val="32"/>
          <w:szCs w:val="32"/>
        </w:rPr>
        <w:t>V</w:t>
      </w:r>
      <w:r w:rsidR="0044594A" w:rsidRPr="0044594A">
        <w:rPr>
          <w:sz w:val="32"/>
          <w:szCs w:val="32"/>
        </w:rPr>
        <w:t>.</w:t>
      </w:r>
      <w:r w:rsidRPr="0044594A">
        <w:rPr>
          <w:sz w:val="32"/>
          <w:szCs w:val="32"/>
        </w:rPr>
        <w:t xml:space="preserve">le Monte Grappa, </w:t>
      </w:r>
      <w:r w:rsidR="0044594A" w:rsidRPr="0044594A">
        <w:rPr>
          <w:sz w:val="32"/>
          <w:szCs w:val="32"/>
        </w:rPr>
        <w:t>v.</w:t>
      </w:r>
      <w:r w:rsidRPr="0044594A">
        <w:rPr>
          <w:sz w:val="32"/>
          <w:szCs w:val="32"/>
        </w:rPr>
        <w:t xml:space="preserve"> Valle San Martino, </w:t>
      </w:r>
      <w:r w:rsidR="0044594A" w:rsidRPr="0044594A">
        <w:rPr>
          <w:sz w:val="32"/>
          <w:szCs w:val="32"/>
        </w:rPr>
        <w:t>v.</w:t>
      </w:r>
      <w:r w:rsidRPr="0044594A">
        <w:rPr>
          <w:sz w:val="32"/>
          <w:szCs w:val="32"/>
        </w:rPr>
        <w:t xml:space="preserve"> Farini. </w:t>
      </w:r>
    </w:p>
    <w:p w14:paraId="5A6CF571" w14:textId="54894B29" w:rsidR="00F8764F" w:rsidRPr="002653D2" w:rsidRDefault="00931570" w:rsidP="005F7607">
      <w:pPr>
        <w:ind w:left="1" w:hanging="1"/>
        <w:jc w:val="both"/>
        <w:rPr>
          <w:rFonts w:ascii="Franklin Gothic Book" w:hAnsi="Franklin Gothic Book" w:cs="Arial"/>
          <w:b/>
          <w:sz w:val="40"/>
          <w:szCs w:val="40"/>
          <w:u w:val="single"/>
        </w:rPr>
      </w:pPr>
      <w:r>
        <w:rPr>
          <w:rFonts w:ascii="Franklin Gothic Book" w:hAnsi="Franklin Gothic Book" w:cs="Arial"/>
          <w:b/>
          <w:sz w:val="40"/>
          <w:szCs w:val="40"/>
          <w:u w:val="single"/>
        </w:rPr>
        <w:t>……………………………………………………………………………………</w:t>
      </w:r>
    </w:p>
    <w:p w14:paraId="0E161AE9" w14:textId="19C8A990" w:rsidR="00CD625C" w:rsidRPr="00283E1A" w:rsidRDefault="00283E1A" w:rsidP="005F7607">
      <w:pPr>
        <w:ind w:left="1" w:hanging="1"/>
        <w:jc w:val="both"/>
        <w:rPr>
          <w:rFonts w:ascii="Franklin Gothic Book" w:hAnsi="Franklin Gothic Book" w:cs="Arial"/>
          <w:b/>
          <w:sz w:val="36"/>
          <w:szCs w:val="36"/>
        </w:rPr>
      </w:pPr>
      <w:r>
        <w:rPr>
          <w:rFonts w:ascii="Franklin Gothic Book" w:hAnsi="Franklin Gothic Book" w:cs="Arial"/>
          <w:b/>
          <w:sz w:val="36"/>
          <w:szCs w:val="36"/>
        </w:rPr>
        <w:t>Saranno interessate anche le rispettive vie adiacenti.</w:t>
      </w:r>
      <w:bookmarkEnd w:id="0"/>
    </w:p>
    <w:p w14:paraId="011302B6" w14:textId="77777777" w:rsidR="00CD625C" w:rsidRDefault="00CD625C" w:rsidP="005F7607">
      <w:pPr>
        <w:spacing w:line="276" w:lineRule="auto"/>
        <w:ind w:left="1" w:hanging="1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Al ripristino della fornitura si invita a lasciare scorrere l’acqua per qualche minuto per allontanare eventuali impurità residue che potrebbero presentarsi a seguito delle attività realizzate.</w:t>
      </w:r>
    </w:p>
    <w:p w14:paraId="515BBE15" w14:textId="1F835090" w:rsidR="00CD625C" w:rsidRDefault="00CD625C" w:rsidP="005F7607">
      <w:pPr>
        <w:spacing w:line="276" w:lineRule="auto"/>
        <w:ind w:left="1" w:hanging="1"/>
        <w:jc w:val="both"/>
        <w:rPr>
          <w:rFonts w:ascii="Franklin Gothic Book" w:hAnsi="Franklin Gothic Book" w:cs="Arial"/>
          <w:b/>
          <w:bCs/>
          <w:iCs/>
          <w:sz w:val="28"/>
          <w:szCs w:val="32"/>
          <w:u w:val="single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La presente comunicazione viene esposta in data</w:t>
      </w:r>
      <w:r w:rsidR="008E1CC4">
        <w:rPr>
          <w:rFonts w:ascii="Franklin Gothic Book" w:hAnsi="Franklin Gothic Book" w:cs="Arial"/>
          <w:bCs/>
          <w:iCs/>
          <w:sz w:val="28"/>
          <w:szCs w:val="32"/>
        </w:rPr>
        <w:t xml:space="preserve"> 28/03/2025</w:t>
      </w:r>
      <w:bookmarkStart w:id="1" w:name="_GoBack"/>
      <w:bookmarkEnd w:id="1"/>
      <w:r>
        <w:rPr>
          <w:rFonts w:ascii="Franklin Gothic Book" w:hAnsi="Franklin Gothic Book" w:cs="Arial"/>
          <w:bCs/>
          <w:iCs/>
          <w:sz w:val="28"/>
          <w:szCs w:val="32"/>
        </w:rPr>
        <w:t xml:space="preserve"> con </w:t>
      </w:r>
      <w:r w:rsidR="004F45F5">
        <w:rPr>
          <w:rFonts w:ascii="Franklin Gothic Book" w:hAnsi="Franklin Gothic Book" w:cs="Arial"/>
          <w:bCs/>
          <w:iCs/>
          <w:sz w:val="28"/>
          <w:szCs w:val="32"/>
        </w:rPr>
        <w:t xml:space="preserve">almeno </w:t>
      </w:r>
      <w:r w:rsidR="00F052AE">
        <w:rPr>
          <w:rFonts w:ascii="Franklin Gothic Book" w:hAnsi="Franklin Gothic Book" w:cs="Arial"/>
          <w:bCs/>
          <w:iCs/>
          <w:sz w:val="28"/>
          <w:szCs w:val="32"/>
        </w:rPr>
        <w:t>4</w:t>
      </w:r>
      <w:r w:rsidR="00F8764F">
        <w:rPr>
          <w:rFonts w:ascii="Franklin Gothic Book" w:hAnsi="Franklin Gothic Book" w:cs="Arial"/>
          <w:bCs/>
          <w:iCs/>
          <w:sz w:val="28"/>
          <w:szCs w:val="32"/>
        </w:rPr>
        <w:t>8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 ore di preavviso rispetto all’inizio della sospensione così come previsto dalla Carta del Servizio Idrico Integrato della Provincia di Pavia che è parte integrante del contratto di fornitura consultabile sul sito </w:t>
      </w:r>
      <w:hyperlink r:id="rId9" w:history="1">
        <w:r>
          <w:rPr>
            <w:rStyle w:val="Collegamentoipertestuale"/>
            <w:rFonts w:ascii="Franklin Gothic Book" w:hAnsi="Franklin Gothic Book" w:cs="Arial"/>
            <w:b/>
            <w:bCs/>
            <w:iCs/>
            <w:sz w:val="28"/>
            <w:szCs w:val="32"/>
          </w:rPr>
          <w:t>www.paviaacque.it</w:t>
        </w:r>
      </w:hyperlink>
    </w:p>
    <w:p w14:paraId="47980DC9" w14:textId="77777777" w:rsidR="00CD625C" w:rsidRDefault="00CD625C" w:rsidP="005F7607">
      <w:pPr>
        <w:spacing w:line="276" w:lineRule="auto"/>
        <w:ind w:right="-1"/>
        <w:rPr>
          <w:rFonts w:ascii="Franklin Gothic Book" w:hAnsi="Franklin Gothic Book" w:cs="Arial"/>
          <w:b/>
          <w:bCs/>
          <w:iCs/>
          <w:color w:val="0000FF"/>
          <w:sz w:val="14"/>
          <w:szCs w:val="32"/>
          <w:u w:val="single"/>
        </w:rPr>
      </w:pPr>
    </w:p>
    <w:p w14:paraId="2F55BB60" w14:textId="77777777" w:rsidR="00CD625C" w:rsidRDefault="00CD625C" w:rsidP="005F7607">
      <w:pPr>
        <w:ind w:right="-1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Ci scusiamo anticipatamente per il disagio arrecato.</w:t>
      </w:r>
    </w:p>
    <w:p w14:paraId="0702262C" w14:textId="77777777" w:rsidR="00CD625C" w:rsidRDefault="00CD625C" w:rsidP="005F7607">
      <w:pPr>
        <w:ind w:right="-1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Per necessità o urgenze si prega di contattare:</w:t>
      </w:r>
    </w:p>
    <w:p w14:paraId="40FD5EA6" w14:textId="77777777" w:rsidR="00CD625C" w:rsidRDefault="00CD625C" w:rsidP="005F7607">
      <w:pPr>
        <w:tabs>
          <w:tab w:val="left" w:pos="993"/>
        </w:tabs>
        <w:ind w:right="-1"/>
        <w:rPr>
          <w:rFonts w:ascii="Franklin Gothic Book" w:hAnsi="Franklin Gothic Book" w:cs="Arial"/>
          <w:bCs/>
          <w:iCs/>
          <w:sz w:val="14"/>
          <w:szCs w:val="32"/>
        </w:rPr>
      </w:pPr>
    </w:p>
    <w:p w14:paraId="2BCAE7BE" w14:textId="77777777" w:rsidR="00DD7B10" w:rsidRDefault="00CD625C" w:rsidP="005F7607">
      <w:pPr>
        <w:ind w:right="-1"/>
        <w:jc w:val="center"/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</w:pPr>
      <w:r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  <w:t xml:space="preserve">Servizio pronto intervento Pavia Acque </w:t>
      </w:r>
      <w:proofErr w:type="spellStart"/>
      <w:r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  <w:t>s.c.a</w:t>
      </w:r>
      <w:proofErr w:type="spellEnd"/>
      <w:r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  <w:t xml:space="preserve"> r.l.</w:t>
      </w:r>
    </w:p>
    <w:p w14:paraId="2091E43D" w14:textId="2290E5C1" w:rsidR="00CD625C" w:rsidRPr="00DD7B10" w:rsidRDefault="00CD625C" w:rsidP="005F7607">
      <w:pPr>
        <w:ind w:right="-1"/>
        <w:jc w:val="center"/>
        <w:rPr>
          <w:rFonts w:ascii="Franklin Gothic Book" w:hAnsi="Franklin Gothic Book" w:cs="Arial"/>
          <w:b/>
          <w:bCs/>
          <w:iCs/>
          <w:color w:val="00B050"/>
          <w:sz w:val="40"/>
          <w:szCs w:val="40"/>
        </w:rPr>
      </w:pPr>
      <w:r>
        <w:rPr>
          <w:rFonts w:ascii="Franklin Gothic Book" w:hAnsi="Franklin Gothic Book" w:cs="Arial"/>
          <w:b/>
          <w:bCs/>
          <w:iCs/>
          <w:color w:val="00B050"/>
          <w:sz w:val="50"/>
          <w:szCs w:val="50"/>
        </w:rPr>
        <w:t>Numero Verde 800.992.744</w:t>
      </w:r>
    </w:p>
    <w:sectPr w:rsidR="00CD625C" w:rsidRPr="00DD7B10" w:rsidSect="00645AC2">
      <w:headerReference w:type="even" r:id="rId10"/>
      <w:headerReference w:type="first" r:id="rId11"/>
      <w:pgSz w:w="11906" w:h="16838" w:code="9"/>
      <w:pgMar w:top="567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6D7F8" w14:textId="77777777" w:rsidR="0016187D" w:rsidRDefault="0016187D" w:rsidP="00F03B0E">
      <w:r>
        <w:separator/>
      </w:r>
    </w:p>
  </w:endnote>
  <w:endnote w:type="continuationSeparator" w:id="0">
    <w:p w14:paraId="1DAB1669" w14:textId="77777777" w:rsidR="0016187D" w:rsidRDefault="0016187D" w:rsidP="00F0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5E05E" w14:textId="77777777" w:rsidR="0016187D" w:rsidRDefault="0016187D" w:rsidP="00F03B0E">
      <w:r>
        <w:separator/>
      </w:r>
    </w:p>
  </w:footnote>
  <w:footnote w:type="continuationSeparator" w:id="0">
    <w:p w14:paraId="783F2909" w14:textId="77777777" w:rsidR="0016187D" w:rsidRDefault="0016187D" w:rsidP="00F03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3628" w14:textId="77777777" w:rsidR="007A2FA0" w:rsidRDefault="008E1CC4">
    <w:pPr>
      <w:pStyle w:val="Intestazione"/>
    </w:pPr>
    <w:r>
      <w:rPr>
        <w:noProof/>
        <w:lang w:eastAsia="it-IT"/>
      </w:rPr>
      <w:pict w14:anchorId="1DE8F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1110" o:spid="_x0000_s2050" type="#_x0000_t75" style="position:absolute;margin-left:0;margin-top:0;width:595.2pt;height:841.8pt;z-index:-251656192;mso-position-horizontal:center;mso-position-horizontal-relative:margin;mso-position-vertical:center;mso-position-vertical-relative:margin" o:allowincell="f">
          <v:imagedata r:id="rId1" o:title="NUOVA CARTA INTESTATA AMIACQUEuso i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7A4AF" w14:textId="77777777" w:rsidR="007A2FA0" w:rsidRDefault="008E1CC4">
    <w:pPr>
      <w:pStyle w:val="Intestazione"/>
    </w:pPr>
    <w:r>
      <w:rPr>
        <w:noProof/>
        <w:lang w:eastAsia="it-IT"/>
      </w:rPr>
      <w:pict w14:anchorId="0D4B77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1109" o:spid="_x0000_s2049" type="#_x0000_t75" style="position:absolute;margin-left:0;margin-top:0;width:595.2pt;height:841.8pt;z-index:-251657216;mso-position-horizontal:center;mso-position-horizontal-relative:margin;mso-position-vertical:center;mso-position-vertical-relative:margin" o:allowincell="f">
          <v:imagedata r:id="rId1" o:title="NUOVA CARTA INTESTATA AMIACQUEuso in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B0E"/>
    <w:rsid w:val="0000198E"/>
    <w:rsid w:val="00016394"/>
    <w:rsid w:val="00042F75"/>
    <w:rsid w:val="0006667C"/>
    <w:rsid w:val="0011032C"/>
    <w:rsid w:val="00140817"/>
    <w:rsid w:val="00157F30"/>
    <w:rsid w:val="0016187D"/>
    <w:rsid w:val="001D58FB"/>
    <w:rsid w:val="002653D2"/>
    <w:rsid w:val="00282880"/>
    <w:rsid w:val="00283E1A"/>
    <w:rsid w:val="00296C8C"/>
    <w:rsid w:val="00346E26"/>
    <w:rsid w:val="003B4010"/>
    <w:rsid w:val="00420F45"/>
    <w:rsid w:val="0044594A"/>
    <w:rsid w:val="00491A0D"/>
    <w:rsid w:val="004D1488"/>
    <w:rsid w:val="004E3B5D"/>
    <w:rsid w:val="004F45F5"/>
    <w:rsid w:val="00537BE5"/>
    <w:rsid w:val="00572888"/>
    <w:rsid w:val="005A4D4D"/>
    <w:rsid w:val="005B3D56"/>
    <w:rsid w:val="005B6C99"/>
    <w:rsid w:val="005F7607"/>
    <w:rsid w:val="00645AC2"/>
    <w:rsid w:val="00654C65"/>
    <w:rsid w:val="006571ED"/>
    <w:rsid w:val="00664D2B"/>
    <w:rsid w:val="0069096B"/>
    <w:rsid w:val="006D7614"/>
    <w:rsid w:val="006F1693"/>
    <w:rsid w:val="007A1C52"/>
    <w:rsid w:val="007B06D2"/>
    <w:rsid w:val="007C0D91"/>
    <w:rsid w:val="007D3C8D"/>
    <w:rsid w:val="008840C0"/>
    <w:rsid w:val="008A34E4"/>
    <w:rsid w:val="008B6287"/>
    <w:rsid w:val="008D1921"/>
    <w:rsid w:val="008E1CC4"/>
    <w:rsid w:val="008F6C4A"/>
    <w:rsid w:val="00931570"/>
    <w:rsid w:val="009A7F80"/>
    <w:rsid w:val="00A345EB"/>
    <w:rsid w:val="00A516EB"/>
    <w:rsid w:val="00A5392B"/>
    <w:rsid w:val="00A56A8C"/>
    <w:rsid w:val="00A8635C"/>
    <w:rsid w:val="00AE171A"/>
    <w:rsid w:val="00AF3C1E"/>
    <w:rsid w:val="00B37567"/>
    <w:rsid w:val="00B57C75"/>
    <w:rsid w:val="00BA13F5"/>
    <w:rsid w:val="00BC4A9A"/>
    <w:rsid w:val="00BD7908"/>
    <w:rsid w:val="00C7516F"/>
    <w:rsid w:val="00C752BA"/>
    <w:rsid w:val="00C75DF1"/>
    <w:rsid w:val="00C8230C"/>
    <w:rsid w:val="00CB459C"/>
    <w:rsid w:val="00CC0BEC"/>
    <w:rsid w:val="00CC73A8"/>
    <w:rsid w:val="00CD625C"/>
    <w:rsid w:val="00D1094D"/>
    <w:rsid w:val="00D4229B"/>
    <w:rsid w:val="00D61436"/>
    <w:rsid w:val="00DA46EF"/>
    <w:rsid w:val="00DA51F9"/>
    <w:rsid w:val="00DD7B10"/>
    <w:rsid w:val="00DE0476"/>
    <w:rsid w:val="00E26643"/>
    <w:rsid w:val="00E56E70"/>
    <w:rsid w:val="00E57F10"/>
    <w:rsid w:val="00E64590"/>
    <w:rsid w:val="00E834FB"/>
    <w:rsid w:val="00F03B0E"/>
    <w:rsid w:val="00F052AE"/>
    <w:rsid w:val="00F0659E"/>
    <w:rsid w:val="00F122F1"/>
    <w:rsid w:val="00F26647"/>
    <w:rsid w:val="00F3594F"/>
    <w:rsid w:val="00F638AE"/>
    <w:rsid w:val="00F66919"/>
    <w:rsid w:val="00F8764F"/>
    <w:rsid w:val="00FB230A"/>
    <w:rsid w:val="00FB5FE5"/>
    <w:rsid w:val="00F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F5D61BD"/>
  <w15:chartTrackingRefBased/>
  <w15:docId w15:val="{BFC845BB-CD05-4789-BC28-D0EC632E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3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3B0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B0E"/>
  </w:style>
  <w:style w:type="paragraph" w:styleId="Pidipagina">
    <w:name w:val="footer"/>
    <w:basedOn w:val="Normale"/>
    <w:link w:val="PidipaginaCarattere"/>
    <w:uiPriority w:val="99"/>
    <w:unhideWhenUsed/>
    <w:rsid w:val="00F03B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B0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3B0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B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B0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aviaacqu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0FB6D-D235-4E43-9CB2-46FF7A9D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Passoni Diego</dc:creator>
  <cp:keywords/>
  <dc:description/>
  <cp:lastModifiedBy>install</cp:lastModifiedBy>
  <cp:revision>36</cp:revision>
  <cp:lastPrinted>2025-03-14T14:29:00Z</cp:lastPrinted>
  <dcterms:created xsi:type="dcterms:W3CDTF">2019-06-24T09:41:00Z</dcterms:created>
  <dcterms:modified xsi:type="dcterms:W3CDTF">2025-03-27T09:50:00Z</dcterms:modified>
</cp:coreProperties>
</file>